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04" w:rsidRDefault="000879BD" w:rsidP="000879BD">
      <w:pPr>
        <w:rPr>
          <w:rFonts w:ascii="微软雅黑" w:eastAsia="微软雅黑" w:hAnsi="微软雅黑" w:cs="宋体" w:hint="eastAsia"/>
          <w:b/>
          <w:color w:val="313131"/>
          <w:kern w:val="36"/>
          <w:sz w:val="28"/>
          <w:szCs w:val="28"/>
        </w:rPr>
      </w:pPr>
      <w:r w:rsidRPr="00EC6247">
        <w:rPr>
          <w:rFonts w:ascii="微软雅黑" w:eastAsia="微软雅黑" w:hAnsi="微软雅黑" w:cs="宋体" w:hint="eastAsia"/>
          <w:b/>
          <w:color w:val="313131"/>
          <w:kern w:val="36"/>
          <w:sz w:val="28"/>
          <w:szCs w:val="28"/>
        </w:rPr>
        <w:t>习近平</w:t>
      </w:r>
      <w:r w:rsidRPr="00A25504">
        <w:rPr>
          <w:rFonts w:ascii="微软雅黑" w:eastAsia="微软雅黑" w:hAnsi="微软雅黑" w:cs="宋体" w:hint="eastAsia"/>
          <w:color w:val="313131"/>
          <w:kern w:val="36"/>
          <w:sz w:val="28"/>
          <w:szCs w:val="28"/>
        </w:rPr>
        <w:t>在全国高校思想政治工作会议上</w:t>
      </w:r>
      <w:r w:rsidRPr="00EC6247">
        <w:rPr>
          <w:rFonts w:ascii="微软雅黑" w:eastAsia="微软雅黑" w:hAnsi="微软雅黑" w:cs="宋体" w:hint="eastAsia"/>
          <w:b/>
          <w:color w:val="313131"/>
          <w:kern w:val="36"/>
          <w:sz w:val="28"/>
          <w:szCs w:val="28"/>
        </w:rPr>
        <w:t>强调:</w:t>
      </w:r>
    </w:p>
    <w:p w:rsidR="000879BD" w:rsidRPr="00EC6247" w:rsidRDefault="000879BD" w:rsidP="00A25504">
      <w:pPr>
        <w:jc w:val="center"/>
        <w:rPr>
          <w:rFonts w:ascii="Lantinghei SC" w:hAnsi="Lantinghei SC" w:hint="eastAsia"/>
          <w:color w:val="313131"/>
          <w:sz w:val="28"/>
          <w:szCs w:val="28"/>
        </w:rPr>
      </w:pPr>
      <w:r w:rsidRPr="00E75EB8">
        <w:rPr>
          <w:rFonts w:ascii="微软雅黑" w:eastAsia="微软雅黑" w:hAnsi="微软雅黑" w:cs="宋体" w:hint="eastAsia"/>
          <w:b/>
          <w:color w:val="313131"/>
          <w:kern w:val="36"/>
          <w:sz w:val="28"/>
          <w:szCs w:val="28"/>
        </w:rPr>
        <w:t>把思想政治工作贯穿教育教学</w:t>
      </w:r>
      <w:r w:rsidRPr="00EC6247">
        <w:rPr>
          <w:rFonts w:ascii="微软雅黑" w:eastAsia="微软雅黑" w:hAnsi="微软雅黑" w:cs="宋体" w:hint="eastAsia"/>
          <w:b/>
          <w:color w:val="313131"/>
          <w:kern w:val="36"/>
          <w:sz w:val="28"/>
          <w:szCs w:val="28"/>
        </w:rPr>
        <w:t>全过程</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全国高校思想政治工作会议</w:t>
      </w:r>
      <w:r w:rsidRPr="000879BD">
        <w:rPr>
          <w:rFonts w:ascii="Lantinghei SC" w:hAnsi="Lantinghei SC" w:hint="eastAsia"/>
          <w:color w:val="313131"/>
          <w:sz w:val="28"/>
          <w:szCs w:val="28"/>
        </w:rPr>
        <w:t>2016</w:t>
      </w:r>
      <w:r w:rsidRPr="000879BD">
        <w:rPr>
          <w:rFonts w:ascii="Lantinghei SC" w:hAnsi="Lantinghei SC" w:hint="eastAsia"/>
          <w:color w:val="313131"/>
          <w:sz w:val="28"/>
          <w:szCs w:val="28"/>
        </w:rPr>
        <w:t>年</w:t>
      </w:r>
      <w:r w:rsidRPr="000879BD">
        <w:rPr>
          <w:rFonts w:ascii="Lantinghei SC" w:hAnsi="Lantinghei SC"/>
          <w:color w:val="313131"/>
          <w:sz w:val="28"/>
          <w:szCs w:val="28"/>
        </w:rPr>
        <w:t>12</w:t>
      </w:r>
      <w:r w:rsidRPr="000879BD">
        <w:rPr>
          <w:rFonts w:ascii="Lantinghei SC" w:hAnsi="Lantinghei SC"/>
          <w:color w:val="313131"/>
          <w:sz w:val="28"/>
          <w:szCs w:val="28"/>
        </w:rPr>
        <w:t>月</w:t>
      </w:r>
      <w:r w:rsidRPr="000879BD">
        <w:rPr>
          <w:rFonts w:ascii="Lantinghei SC" w:hAnsi="Lantinghei SC"/>
          <w:color w:val="313131"/>
          <w:sz w:val="28"/>
          <w:szCs w:val="28"/>
        </w:rPr>
        <w:t>7</w:t>
      </w:r>
      <w:r w:rsidRPr="000879BD">
        <w:rPr>
          <w:rFonts w:ascii="Lantinghei SC" w:hAnsi="Lantinghei SC"/>
          <w:color w:val="313131"/>
          <w:sz w:val="28"/>
          <w:szCs w:val="28"/>
        </w:rPr>
        <w:t>日至</w:t>
      </w:r>
      <w:r w:rsidRPr="000879BD">
        <w:rPr>
          <w:rFonts w:ascii="Lantinghei SC" w:hAnsi="Lantinghei SC"/>
          <w:color w:val="313131"/>
          <w:sz w:val="28"/>
          <w:szCs w:val="28"/>
        </w:rPr>
        <w:t>8</w:t>
      </w:r>
      <w:r w:rsidRPr="000879BD">
        <w:rPr>
          <w:rFonts w:ascii="Lantinghei SC" w:hAnsi="Lantinghei SC"/>
          <w:color w:val="313131"/>
          <w:sz w:val="28"/>
          <w:szCs w:val="28"/>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r w:rsidRPr="000879BD">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中共中央政治局常委、中央书记处书记刘云山作总结讲话。中共中央政治局常委王岐山、张高丽出席会议</w:t>
      </w:r>
      <w:r w:rsidRPr="000879BD">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r w:rsidRPr="000879BD">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r w:rsidRPr="000879BD">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lastRenderedPageBreak/>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r w:rsidRPr="000879BD">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r w:rsidR="00EC6247">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习近平指出，思想政治工作从根本上说是做人的工作，必须围绕学生、关照学生、服务学生，不断提高学生思想水平、政治觉悟、道德品质、文化素养，让学生成为德才兼备、全面发展的人才</w:t>
      </w:r>
      <w:r w:rsidR="00EC6247">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w:t>
      </w:r>
      <w:r w:rsidRPr="000879BD">
        <w:rPr>
          <w:rFonts w:ascii="Lantinghei SC" w:hAnsi="Lantinghei SC"/>
          <w:color w:val="313131"/>
          <w:sz w:val="28"/>
          <w:szCs w:val="28"/>
        </w:rPr>
        <w:lastRenderedPageBreak/>
        <w:t>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r w:rsidR="00EC6247">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r w:rsidR="00EC6247">
        <w:rPr>
          <w:rFonts w:ascii="Lantinghei SC" w:hAnsi="Lantinghei SC" w:hint="eastAsia"/>
          <w:color w:val="313131"/>
          <w:sz w:val="28"/>
          <w:szCs w:val="28"/>
        </w:rPr>
        <w:t>。</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习近平强调，教师是人类灵魂的工程师，承担着神圣使命。传道者自己首先要明道、信道。高校教师要坚持教育者先受教育，努力成为先进思想文化的传播者、党执政的坚定支持者，更好担起学生健康</w:t>
      </w:r>
      <w:r w:rsidRPr="000879BD">
        <w:rPr>
          <w:rFonts w:ascii="Lantinghei SC" w:hAnsi="Lantinghei SC"/>
          <w:color w:val="313131"/>
          <w:sz w:val="28"/>
          <w:szCs w:val="28"/>
        </w:rPr>
        <w:lastRenderedPageBreak/>
        <w:t>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0879BD" w:rsidRPr="000879BD" w:rsidRDefault="000879BD" w:rsidP="00EC6247">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习近平指出，长期以来，高校思想政治工作队伍兢兢业业、甘于奉献、奋发有为，为高等教育事业发展作出了重要贡献。要拓展选拔</w:t>
      </w:r>
      <w:r w:rsidRPr="000879BD">
        <w:rPr>
          <w:rFonts w:ascii="Lantinghei SC" w:hAnsi="Lantinghei SC"/>
          <w:color w:val="313131"/>
          <w:sz w:val="28"/>
          <w:szCs w:val="28"/>
        </w:rPr>
        <w:lastRenderedPageBreak/>
        <w:t>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0879BD" w:rsidRPr="000879BD" w:rsidRDefault="000879BD" w:rsidP="000879BD">
      <w:pPr>
        <w:ind w:firstLineChars="200" w:firstLine="560"/>
        <w:rPr>
          <w:rFonts w:ascii="Lantinghei SC" w:hAnsi="Lantinghei SC" w:hint="eastAsia"/>
          <w:color w:val="313131"/>
          <w:sz w:val="28"/>
          <w:szCs w:val="28"/>
        </w:rPr>
      </w:pPr>
      <w:r w:rsidRPr="000879BD">
        <w:rPr>
          <w:rFonts w:ascii="Lantinghei SC" w:hAnsi="Lantinghei SC"/>
          <w:color w:val="313131"/>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7F6FC2" w:rsidRPr="000879BD" w:rsidRDefault="000879BD" w:rsidP="000879BD">
      <w:pPr>
        <w:ind w:firstLineChars="200" w:firstLine="560"/>
        <w:rPr>
          <w:sz w:val="28"/>
          <w:szCs w:val="28"/>
        </w:rPr>
      </w:pPr>
      <w:r w:rsidRPr="000879BD">
        <w:rPr>
          <w:rFonts w:ascii="Lantinghei SC" w:hAnsi="Lantinghei SC"/>
          <w:color w:val="313131"/>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w:t>
      </w:r>
      <w:r w:rsidRPr="000879BD">
        <w:rPr>
          <w:rFonts w:ascii="Lantinghei SC" w:hAnsi="Lantinghei SC"/>
          <w:color w:val="313131"/>
          <w:sz w:val="28"/>
          <w:szCs w:val="28"/>
        </w:rPr>
        <w:lastRenderedPageBreak/>
        <w:t>局。高校党委要履行好管党治党、办学治校的主体责任，坚持和完善党委领导下的校长负责制，抓好基层党组织建设，把党建和思想政治工作优势转化为高校发展优势。</w:t>
      </w:r>
    </w:p>
    <w:sectPr w:rsidR="007F6FC2" w:rsidRPr="000879BD" w:rsidSect="007F6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6F" w:rsidRDefault="0082326F" w:rsidP="00A25504">
      <w:r>
        <w:separator/>
      </w:r>
    </w:p>
  </w:endnote>
  <w:endnote w:type="continuationSeparator" w:id="1">
    <w:p w:rsidR="0082326F" w:rsidRDefault="0082326F" w:rsidP="00A25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ntinghei S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6F" w:rsidRDefault="0082326F" w:rsidP="00A25504">
      <w:r>
        <w:separator/>
      </w:r>
    </w:p>
  </w:footnote>
  <w:footnote w:type="continuationSeparator" w:id="1">
    <w:p w:rsidR="0082326F" w:rsidRDefault="0082326F" w:rsidP="00A25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EB8"/>
    <w:rsid w:val="000124ED"/>
    <w:rsid w:val="000879BD"/>
    <w:rsid w:val="007F6FC2"/>
    <w:rsid w:val="0082326F"/>
    <w:rsid w:val="00A25504"/>
    <w:rsid w:val="00E75EB8"/>
    <w:rsid w:val="00EC6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C2"/>
    <w:pPr>
      <w:widowControl w:val="0"/>
      <w:jc w:val="both"/>
    </w:pPr>
  </w:style>
  <w:style w:type="paragraph" w:styleId="1">
    <w:name w:val="heading 1"/>
    <w:basedOn w:val="a"/>
    <w:link w:val="1Char"/>
    <w:uiPriority w:val="9"/>
    <w:qFormat/>
    <w:rsid w:val="00E75E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EB8"/>
    <w:rPr>
      <w:rFonts w:ascii="宋体" w:eastAsia="宋体" w:hAnsi="宋体" w:cs="宋体"/>
      <w:b/>
      <w:bCs/>
      <w:kern w:val="36"/>
      <w:sz w:val="48"/>
      <w:szCs w:val="48"/>
    </w:rPr>
  </w:style>
  <w:style w:type="paragraph" w:styleId="a3">
    <w:name w:val="Normal (Web)"/>
    <w:basedOn w:val="a"/>
    <w:uiPriority w:val="99"/>
    <w:unhideWhenUsed/>
    <w:rsid w:val="000879B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879BD"/>
  </w:style>
  <w:style w:type="paragraph" w:styleId="a4">
    <w:name w:val="header"/>
    <w:basedOn w:val="a"/>
    <w:link w:val="Char"/>
    <w:uiPriority w:val="99"/>
    <w:semiHidden/>
    <w:unhideWhenUsed/>
    <w:rsid w:val="00A25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5504"/>
    <w:rPr>
      <w:sz w:val="18"/>
      <w:szCs w:val="18"/>
    </w:rPr>
  </w:style>
  <w:style w:type="paragraph" w:styleId="a5">
    <w:name w:val="footer"/>
    <w:basedOn w:val="a"/>
    <w:link w:val="Char0"/>
    <w:uiPriority w:val="99"/>
    <w:semiHidden/>
    <w:unhideWhenUsed/>
    <w:rsid w:val="00A2550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25504"/>
    <w:rPr>
      <w:sz w:val="18"/>
      <w:szCs w:val="18"/>
    </w:rPr>
  </w:style>
</w:styles>
</file>

<file path=word/webSettings.xml><?xml version="1.0" encoding="utf-8"?>
<w:webSettings xmlns:r="http://schemas.openxmlformats.org/officeDocument/2006/relationships" xmlns:w="http://schemas.openxmlformats.org/wordprocessingml/2006/main">
  <w:divs>
    <w:div w:id="701059573">
      <w:bodyDiv w:val="1"/>
      <w:marLeft w:val="0"/>
      <w:marRight w:val="0"/>
      <w:marTop w:val="0"/>
      <w:marBottom w:val="0"/>
      <w:divBdr>
        <w:top w:val="none" w:sz="0" w:space="0" w:color="auto"/>
        <w:left w:val="none" w:sz="0" w:space="0" w:color="auto"/>
        <w:bottom w:val="none" w:sz="0" w:space="0" w:color="auto"/>
        <w:right w:val="none" w:sz="0" w:space="0" w:color="auto"/>
      </w:divBdr>
    </w:div>
    <w:div w:id="13616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2017-11-03T02:46:00Z</dcterms:created>
  <dcterms:modified xsi:type="dcterms:W3CDTF">2017-11-03T06:14:00Z</dcterms:modified>
</cp:coreProperties>
</file>